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Proxima Nova" w:cs="Proxima Nova" w:eastAsia="Proxima Nova" w:hAnsi="Proxima Nova"/>
          <w:b w:val="1"/>
          <w:color w:val="333333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333333"/>
          <w:u w:val="single"/>
        </w:rPr>
        <w:drawing>
          <wp:inline distB="19050" distT="19050" distL="19050" distR="19050">
            <wp:extent cx="3976395" cy="112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6395" cy="112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Proxima Nova" w:cs="Proxima Nova" w:eastAsia="Proxima Nova" w:hAnsi="Proxima Nova"/>
          <w:b w:val="1"/>
          <w:color w:val="3333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6"/>
          <w:szCs w:val="26"/>
          <w:rtl w:val="0"/>
        </w:rPr>
        <w:t xml:space="preserve">Monthly NAA Work Plan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What accomplishments or milestones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are we proud of this month?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Engagement Team Support and Training Needs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10530"/>
        <w:tblGridChange w:id="0">
          <w:tblGrid>
            <w:gridCol w:w="2430"/>
            <w:gridCol w:w="105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onthly Calendar of Events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(events that may be potentially leveraged as an avenue for engagement)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Date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Event Description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5"/>
        <w:gridCol w:w="805"/>
        <w:gridCol w:w="805"/>
        <w:gridCol w:w="3515.0000000000005"/>
        <w:gridCol w:w="3515.0000000000005"/>
        <w:gridCol w:w="3515.0000000000005"/>
        <w:tblGridChange w:id="0">
          <w:tblGrid>
            <w:gridCol w:w="805"/>
            <w:gridCol w:w="805"/>
            <w:gridCol w:w="805"/>
            <w:gridCol w:w="3515.0000000000005"/>
            <w:gridCol w:w="3515.0000000000005"/>
            <w:gridCol w:w="3515.0000000000005"/>
          </w:tblGrid>
        </w:tblGridChange>
      </w:tblGrid>
      <w:tr>
        <w:trPr>
          <w:cantSplit w:val="0"/>
          <w:trHeight w:val="745.92" w:hRule="atLeast"/>
          <w:tblHeader w:val="0"/>
        </w:trPr>
        <w:tc>
          <w:tcPr>
            <w:gridSpan w:val="6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Student Goal: 75 to 100% engagement in Needs &amp; Assets Assessment</w:t>
            </w:r>
          </w:p>
        </w:tc>
      </w:tr>
      <w:tr>
        <w:trPr>
          <w:cantSplit w:val="0"/>
          <w:trHeight w:val="745.92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Current </w:t>
            </w:r>
          </w:p>
          <w:p w:rsidR="00000000" w:rsidDel="00000000" w:rsidP="00000000" w:rsidRDefault="00000000" w:rsidRPr="00000000" w14:paraId="00000024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Engagement Rate</w:t>
            </w:r>
          </w:p>
        </w:tc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Other Notes</w:t>
            </w:r>
          </w:p>
        </w:tc>
      </w:tr>
      <w:tr>
        <w:trPr>
          <w:cantSplit w:val="0"/>
          <w:trHeight w:val="745.92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1"/>
        <w:keepLines w:val="1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Avenue &amp; Method</w:t>
            </w:r>
          </w:p>
          <w:p w:rsidR="00000000" w:rsidDel="00000000" w:rsidP="00000000" w:rsidRDefault="00000000" w:rsidRPr="00000000" w14:paraId="00000032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To Reach Students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Individual/Team Goal(s) </w:t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for the Month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Progress Towards Goal(s) </w:t>
            </w:r>
          </w:p>
          <w:p w:rsidR="00000000" w:rsidDel="00000000" w:rsidP="00000000" w:rsidRDefault="00000000" w:rsidRPr="00000000" w14:paraId="00000036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and Next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Ex. Student Focus Groups During Lunch Hour (“Lunch Bunch”)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Ex. 72 students - 3 focus groups per week (approx. 6 students per group)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5"/>
        <w:gridCol w:w="805"/>
        <w:gridCol w:w="805"/>
        <w:gridCol w:w="3515.0000000000005"/>
        <w:gridCol w:w="3515.0000000000005"/>
        <w:gridCol w:w="3515.0000000000005"/>
        <w:tblGridChange w:id="0">
          <w:tblGrid>
            <w:gridCol w:w="805"/>
            <w:gridCol w:w="805"/>
            <w:gridCol w:w="805"/>
            <w:gridCol w:w="3515.0000000000005"/>
            <w:gridCol w:w="3515.0000000000005"/>
            <w:gridCol w:w="3515.0000000000005"/>
          </w:tblGrid>
        </w:tblGridChange>
      </w:tblGrid>
      <w:tr>
        <w:trPr>
          <w:cantSplit w:val="0"/>
          <w:trHeight w:val="745.92" w:hRule="atLeast"/>
          <w:tblHeader w:val="0"/>
        </w:trPr>
        <w:tc>
          <w:tcPr>
            <w:gridSpan w:val="6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Staff Goal: 75 to 100% engagement in Needs &amp; Assets Assessment</w:t>
            </w:r>
          </w:p>
        </w:tc>
      </w:tr>
      <w:tr>
        <w:trPr>
          <w:cantSplit w:val="0"/>
          <w:trHeight w:val="745.92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Current </w:t>
            </w:r>
          </w:p>
          <w:p w:rsidR="00000000" w:rsidDel="00000000" w:rsidP="00000000" w:rsidRDefault="00000000" w:rsidRPr="00000000" w14:paraId="0000004D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Engagement Rate</w:t>
            </w:r>
          </w:p>
        </w:tc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Other Notes</w:t>
            </w:r>
          </w:p>
        </w:tc>
      </w:tr>
      <w:tr>
        <w:trPr>
          <w:cantSplit w:val="0"/>
          <w:trHeight w:val="745.92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1"/>
        <w:keepLines w:val="1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Avenue &amp; Method</w:t>
            </w:r>
          </w:p>
          <w:p w:rsidR="00000000" w:rsidDel="00000000" w:rsidP="00000000" w:rsidRDefault="00000000" w:rsidRPr="00000000" w14:paraId="0000005B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To Reach Staff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Individual/Team Goal(s) </w:t>
            </w:r>
          </w:p>
          <w:p w:rsidR="00000000" w:rsidDel="00000000" w:rsidP="00000000" w:rsidRDefault="00000000" w:rsidRPr="00000000" w14:paraId="0000005D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for the Month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Progress Towards Goal(s) </w:t>
            </w:r>
          </w:p>
          <w:p w:rsidR="00000000" w:rsidDel="00000000" w:rsidP="00000000" w:rsidRDefault="00000000" w:rsidRPr="00000000" w14:paraId="0000005F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and Next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5"/>
        <w:gridCol w:w="805"/>
        <w:gridCol w:w="805"/>
        <w:gridCol w:w="3515.0000000000005"/>
        <w:gridCol w:w="3515.0000000000005"/>
        <w:gridCol w:w="3515.0000000000005"/>
        <w:tblGridChange w:id="0">
          <w:tblGrid>
            <w:gridCol w:w="805"/>
            <w:gridCol w:w="805"/>
            <w:gridCol w:w="805"/>
            <w:gridCol w:w="3515.0000000000005"/>
            <w:gridCol w:w="3515.0000000000005"/>
            <w:gridCol w:w="3515.0000000000005"/>
          </w:tblGrid>
        </w:tblGridChange>
      </w:tblGrid>
      <w:tr>
        <w:trPr>
          <w:cantSplit w:val="0"/>
          <w:trHeight w:val="745.92" w:hRule="atLeast"/>
          <w:tblHeader w:val="0"/>
        </w:trPr>
        <w:tc>
          <w:tcPr>
            <w:gridSpan w:val="6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Family Goal: 75 to 100% engagement in Needs &amp; Assets Assessment</w:t>
            </w:r>
          </w:p>
        </w:tc>
      </w:tr>
      <w:tr>
        <w:trPr>
          <w:cantSplit w:val="0"/>
          <w:trHeight w:val="745.92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Current </w:t>
            </w:r>
          </w:p>
          <w:p w:rsidR="00000000" w:rsidDel="00000000" w:rsidP="00000000" w:rsidRDefault="00000000" w:rsidRPr="00000000" w14:paraId="00000072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Engagement Rate</w:t>
            </w:r>
          </w:p>
        </w:tc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Other Notes</w:t>
            </w:r>
          </w:p>
        </w:tc>
      </w:tr>
      <w:tr>
        <w:trPr>
          <w:cantSplit w:val="0"/>
          <w:trHeight w:val="745.92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1"/>
        <w:keepLines w:val="1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Avenue &amp; Method</w:t>
            </w:r>
          </w:p>
          <w:p w:rsidR="00000000" w:rsidDel="00000000" w:rsidP="00000000" w:rsidRDefault="00000000" w:rsidRPr="00000000" w14:paraId="00000080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To Reach Families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Individual/Team Goal(s) </w:t>
            </w:r>
          </w:p>
          <w:p w:rsidR="00000000" w:rsidDel="00000000" w:rsidP="00000000" w:rsidRDefault="00000000" w:rsidRPr="00000000" w14:paraId="00000082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for the Month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Progress Towards Goal(s) </w:t>
            </w:r>
          </w:p>
          <w:p w:rsidR="00000000" w:rsidDel="00000000" w:rsidP="00000000" w:rsidRDefault="00000000" w:rsidRPr="00000000" w14:paraId="00000084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and Next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5"/>
        <w:gridCol w:w="805"/>
        <w:gridCol w:w="805"/>
        <w:gridCol w:w="3515.0000000000005"/>
        <w:gridCol w:w="3515.0000000000005"/>
        <w:gridCol w:w="3515.0000000000005"/>
        <w:tblGridChange w:id="0">
          <w:tblGrid>
            <w:gridCol w:w="805"/>
            <w:gridCol w:w="805"/>
            <w:gridCol w:w="805"/>
            <w:gridCol w:w="3515.0000000000005"/>
            <w:gridCol w:w="3515.0000000000005"/>
            <w:gridCol w:w="3515.0000000000005"/>
          </w:tblGrid>
        </w:tblGridChange>
      </w:tblGrid>
      <w:tr>
        <w:trPr>
          <w:cantSplit w:val="0"/>
          <w:trHeight w:val="745.92" w:hRule="atLeast"/>
          <w:tblHeader w:val="0"/>
        </w:trPr>
        <w:tc>
          <w:tcPr>
            <w:gridSpan w:val="6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Community Goal: 75 to 100% engagement in Needs &amp; Assets Assessment</w:t>
            </w:r>
          </w:p>
        </w:tc>
      </w:tr>
      <w:tr>
        <w:trPr>
          <w:cantSplit w:val="0"/>
          <w:trHeight w:val="745.92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Current </w:t>
            </w:r>
          </w:p>
          <w:p w:rsidR="00000000" w:rsidDel="00000000" w:rsidP="00000000" w:rsidRDefault="00000000" w:rsidRPr="00000000" w14:paraId="00000098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Engagement Rate</w:t>
            </w:r>
          </w:p>
        </w:tc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Other Notes</w:t>
            </w:r>
          </w:p>
        </w:tc>
      </w:tr>
      <w:tr>
        <w:trPr>
          <w:cantSplit w:val="0"/>
          <w:trHeight w:val="745.92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1"/>
        <w:keepLines w:val="1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Avenue &amp; Method</w:t>
            </w:r>
          </w:p>
          <w:p w:rsidR="00000000" w:rsidDel="00000000" w:rsidP="00000000" w:rsidRDefault="00000000" w:rsidRPr="00000000" w14:paraId="000000A6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To Reach Community Members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Individual/Team Goal(s) </w:t>
            </w:r>
          </w:p>
          <w:p w:rsidR="00000000" w:rsidDel="00000000" w:rsidP="00000000" w:rsidRDefault="00000000" w:rsidRPr="00000000" w14:paraId="000000A8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for the Month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Progress Towards Goal(s) </w:t>
            </w:r>
          </w:p>
          <w:p w:rsidR="00000000" w:rsidDel="00000000" w:rsidP="00000000" w:rsidRDefault="00000000" w:rsidRPr="00000000" w14:paraId="000000AA">
            <w:pPr>
              <w:keepNext w:val="1"/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and Next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1"/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rPr>
        <w:rFonts w:ascii="Proxima Nova" w:cs="Proxima Nova" w:eastAsia="Proxima Nova" w:hAnsi="Proxima Nova"/>
      </w:rPr>
    </w:pPr>
    <w:r w:rsidDel="00000000" w:rsidR="00000000" w:rsidRPr="00000000">
      <w:rPr>
        <w:rFonts w:ascii="Proxima Nova" w:cs="Proxima Nova" w:eastAsia="Proxima Nova" w:hAnsi="Proxima Nova"/>
        <w:rtl w:val="0"/>
      </w:rPr>
      <w:t xml:space="preserve">School Name - Month and Year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